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62CC" w14:textId="77777777" w:rsidR="00684E3A" w:rsidRPr="00684E3A" w:rsidRDefault="003F371A" w:rsidP="00684E3A">
      <w:pPr>
        <w:pStyle w:val="ListParagraph"/>
        <w:numPr>
          <w:ilvl w:val="0"/>
          <w:numId w:val="3"/>
        </w:numPr>
        <w:tabs>
          <w:tab w:val="left" w:pos="284"/>
          <w:tab w:val="left" w:pos="709"/>
        </w:tabs>
        <w:spacing w:after="120"/>
        <w:jc w:val="both"/>
        <w:rPr>
          <w:szCs w:val="21"/>
        </w:rPr>
      </w:pPr>
      <w:r w:rsidRPr="00684E3A">
        <w:rPr>
          <w:b/>
          <w:sz w:val="16"/>
          <w:szCs w:val="16"/>
        </w:rPr>
        <w:t>Smaller authority name:</w:t>
      </w:r>
      <w:r w:rsidRPr="00684E3A">
        <w:rPr>
          <w:b/>
          <w:sz w:val="28"/>
          <w:szCs w:val="28"/>
        </w:rPr>
        <w:t xml:space="preserve"> </w:t>
      </w:r>
    </w:p>
    <w:p w14:paraId="7EB9E358" w14:textId="69489509" w:rsidR="00815FCF" w:rsidRPr="00684E3A" w:rsidRDefault="00684E3A" w:rsidP="00684E3A">
      <w:pPr>
        <w:pStyle w:val="ListParagraph"/>
        <w:tabs>
          <w:tab w:val="left" w:pos="284"/>
          <w:tab w:val="left" w:pos="709"/>
        </w:tabs>
        <w:spacing w:after="120"/>
        <w:ind w:left="723"/>
        <w:jc w:val="both"/>
        <w:rPr>
          <w:szCs w:val="21"/>
        </w:rPr>
      </w:pPr>
      <w:r w:rsidRPr="00684E3A">
        <w:rPr>
          <w:b/>
          <w:sz w:val="28"/>
          <w:szCs w:val="28"/>
        </w:rPr>
        <w:t>INGLETON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FCCE42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96D56">
              <w:rPr>
                <w:rFonts w:eastAsia="Times New Roman" w:cs="Arial"/>
                <w:b/>
                <w:sz w:val="18"/>
                <w:szCs w:val="18"/>
              </w:rPr>
              <w:t>22</w:t>
            </w:r>
            <w:r w:rsidR="00012192" w:rsidRPr="00012192">
              <w:rPr>
                <w:rFonts w:eastAsia="Times New Roman" w:cs="Arial"/>
                <w:bCs/>
                <w:sz w:val="18"/>
                <w:szCs w:val="18"/>
                <w:u w:val="single"/>
              </w:rPr>
              <w:t xml:space="preserve"> May</w:t>
            </w:r>
            <w:r w:rsidR="00684E3A" w:rsidRPr="00012192">
              <w:rPr>
                <w:rFonts w:eastAsia="Times New Roman" w:cs="Arial"/>
                <w:bCs/>
                <w:sz w:val="18"/>
                <w:szCs w:val="18"/>
                <w:u w:val="single"/>
              </w:rPr>
              <w:t xml:space="preserve"> 2021</w:t>
            </w:r>
            <w:r w:rsidRPr="00012192">
              <w:rPr>
                <w:rFonts w:eastAsia="Times New Roman" w:cs="Arial"/>
                <w:bCs/>
                <w:sz w:val="18"/>
                <w:szCs w:val="18"/>
                <w:u w:val="single"/>
              </w:rPr>
              <w:t>__________________________(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7C3C284" w:rsidR="00815FCF" w:rsidRPr="00D06620" w:rsidRDefault="00815FCF" w:rsidP="00684E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684E3A">
              <w:rPr>
                <w:rFonts w:eastAsia="Times New Roman" w:cs="Arial"/>
                <w:sz w:val="18"/>
                <w:szCs w:val="18"/>
              </w:rPr>
              <w:t xml:space="preserve">Alison Hack, Parish Clerk, 9 </w:t>
            </w:r>
            <w:proofErr w:type="spellStart"/>
            <w:r w:rsidR="00684E3A">
              <w:rPr>
                <w:rFonts w:eastAsia="Times New Roman" w:cs="Arial"/>
                <w:sz w:val="18"/>
                <w:szCs w:val="18"/>
              </w:rPr>
              <w:t>Clarrick</w:t>
            </w:r>
            <w:proofErr w:type="spellEnd"/>
            <w:r w:rsidR="00684E3A">
              <w:rPr>
                <w:rFonts w:eastAsia="Times New Roman" w:cs="Arial"/>
                <w:sz w:val="18"/>
                <w:szCs w:val="18"/>
              </w:rPr>
              <w:t xml:space="preserve"> Terrace, Ingleton via Carnforth LA6 3</w:t>
            </w:r>
            <w:proofErr w:type="gramStart"/>
            <w:r w:rsidR="00684E3A">
              <w:rPr>
                <w:rFonts w:eastAsia="Times New Roman" w:cs="Arial"/>
                <w:sz w:val="18"/>
                <w:szCs w:val="18"/>
              </w:rPr>
              <w:t>HP  Tel.</w:t>
            </w:r>
            <w:proofErr w:type="gramEnd"/>
            <w:r w:rsidR="00684E3A">
              <w:rPr>
                <w:rFonts w:eastAsia="Times New Roman" w:cs="Arial"/>
                <w:sz w:val="18"/>
                <w:szCs w:val="18"/>
              </w:rPr>
              <w:t xml:space="preserve"> 015242 42391</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F721A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E96D56">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8DA4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84E3A">
              <w:rPr>
                <w:rFonts w:eastAsia="Times New Roman" w:cs="Arial"/>
                <w:b/>
                <w:sz w:val="18"/>
                <w:szCs w:val="18"/>
              </w:rPr>
              <w:t>Alison Hack,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2192"/>
    <w:rsid w:val="0001669C"/>
    <w:rsid w:val="00270726"/>
    <w:rsid w:val="003F371A"/>
    <w:rsid w:val="00414553"/>
    <w:rsid w:val="00500F4D"/>
    <w:rsid w:val="0050557D"/>
    <w:rsid w:val="005A520D"/>
    <w:rsid w:val="006074C4"/>
    <w:rsid w:val="00684E3A"/>
    <w:rsid w:val="006F2BF0"/>
    <w:rsid w:val="007B431A"/>
    <w:rsid w:val="00805A33"/>
    <w:rsid w:val="00815FCF"/>
    <w:rsid w:val="0082438E"/>
    <w:rsid w:val="00917CA8"/>
    <w:rsid w:val="00921065"/>
    <w:rsid w:val="00B53912"/>
    <w:rsid w:val="00BF3571"/>
    <w:rsid w:val="00C4713C"/>
    <w:rsid w:val="00C551EB"/>
    <w:rsid w:val="00C644E5"/>
    <w:rsid w:val="00D5498D"/>
    <w:rsid w:val="00E70583"/>
    <w:rsid w:val="00E96D56"/>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Alison Hack</cp:lastModifiedBy>
  <cp:revision>2</cp:revision>
  <dcterms:created xsi:type="dcterms:W3CDTF">2021-05-22T10:25:00Z</dcterms:created>
  <dcterms:modified xsi:type="dcterms:W3CDTF">2021-05-22T10:25:00Z</dcterms:modified>
</cp:coreProperties>
</file>